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B3ECD" w14:textId="25F90223" w:rsidR="00DE522F" w:rsidRPr="00101051" w:rsidRDefault="00F8590A" w:rsidP="007943EE">
      <w:pPr>
        <w:jc w:val="center"/>
        <w:rPr>
          <w:rFonts w:ascii="Cambria" w:hAnsi="Cambria" w:cstheme="majorHAnsi"/>
          <w:b/>
          <w:bCs/>
        </w:rPr>
      </w:pPr>
      <w:r w:rsidRPr="00101051">
        <w:rPr>
          <w:rFonts w:ascii="Cambria" w:hAnsi="Cambria" w:cstheme="majorHAnsi"/>
          <w:b/>
          <w:bCs/>
          <w:u w:val="single"/>
        </w:rPr>
        <w:t>For</w:t>
      </w:r>
      <w:r w:rsidRPr="00E21C8D">
        <w:rPr>
          <w:rFonts w:ascii="Cambria" w:hAnsi="Cambria" w:cstheme="majorHAnsi"/>
          <w:b/>
          <w:bCs/>
          <w:u w:val="single"/>
        </w:rPr>
        <w:t xml:space="preserve">est School Overview – </w:t>
      </w:r>
      <w:r w:rsidR="00A67442">
        <w:rPr>
          <w:rFonts w:ascii="Cambria" w:hAnsi="Cambria" w:cstheme="majorHAnsi"/>
          <w:b/>
          <w:bCs/>
          <w:u w:val="single"/>
        </w:rPr>
        <w:t>Year 1</w:t>
      </w:r>
      <w:r w:rsidR="00E21C8D">
        <w:rPr>
          <w:rFonts w:ascii="Cambria" w:hAnsi="Cambria" w:cstheme="majorHAnsi"/>
          <w:b/>
          <w:bCs/>
          <w:u w:val="single"/>
        </w:rPr>
        <w:br/>
      </w:r>
      <w:r w:rsidR="00101051" w:rsidRPr="007742B5">
        <w:rPr>
          <w:rFonts w:ascii="Cambria" w:hAnsi="Cambria" w:cstheme="majorHAnsi"/>
        </w:rPr>
        <w:t>All sessions will begin with an active risk assessment complete</w:t>
      </w:r>
      <w:r w:rsidR="00757EEE" w:rsidRPr="007742B5">
        <w:rPr>
          <w:rFonts w:ascii="Cambria" w:hAnsi="Cambria" w:cstheme="majorHAnsi"/>
        </w:rPr>
        <w:t>d</w:t>
      </w:r>
      <w:r w:rsidR="00101051" w:rsidRPr="007742B5">
        <w:rPr>
          <w:rFonts w:ascii="Cambria" w:hAnsi="Cambria" w:cstheme="majorHAnsi"/>
        </w:rPr>
        <w:t xml:space="preserve"> by leader and then with children during Introduction. Each session will incorporate approximately 20-30 minutes free exploring time where child-led learning is encouraged.</w:t>
      </w:r>
      <w:r w:rsidR="007742B5" w:rsidRPr="007742B5">
        <w:rPr>
          <w:rFonts w:ascii="Cambria" w:hAnsi="Cambria" w:cstheme="majorHAnsi"/>
        </w:rPr>
        <w:t xml:space="preserve"> At the end of every</w:t>
      </w:r>
      <w:r w:rsidR="007742B5">
        <w:rPr>
          <w:rFonts w:ascii="Cambria" w:hAnsi="Cambria" w:cstheme="majorHAnsi"/>
          <w:b/>
          <w:bCs/>
        </w:rPr>
        <w:t xml:space="preserve"> </w:t>
      </w:r>
      <w:r w:rsidR="007742B5" w:rsidRPr="007742B5">
        <w:rPr>
          <w:rFonts w:ascii="Cambria" w:hAnsi="Cambria" w:cstheme="majorHAnsi"/>
        </w:rPr>
        <w:t>session a forest</w:t>
      </w:r>
      <w:r w:rsidR="007742B5">
        <w:rPr>
          <w:rFonts w:ascii="Cambria" w:hAnsi="Cambria" w:cstheme="majorHAnsi"/>
          <w:b/>
          <w:bCs/>
        </w:rPr>
        <w:t xml:space="preserve"> </w:t>
      </w:r>
      <w:r w:rsidR="007742B5" w:rsidRPr="007742B5">
        <w:rPr>
          <w:rFonts w:ascii="Cambria" w:hAnsi="Cambria" w:cstheme="majorHAnsi"/>
        </w:rPr>
        <w:t>school certificate will be awarded to at least 1 child.</w:t>
      </w:r>
    </w:p>
    <w:tbl>
      <w:tblPr>
        <w:tblStyle w:val="TableGrid"/>
        <w:tblpPr w:leftFromText="180" w:rightFromText="180" w:vertAnchor="page" w:horzAnchor="margin" w:tblpY="4070"/>
        <w:tblW w:w="0" w:type="auto"/>
        <w:tblLook w:val="04A0" w:firstRow="1" w:lastRow="0" w:firstColumn="1" w:lastColumn="0" w:noHBand="0" w:noVBand="1"/>
      </w:tblPr>
      <w:tblGrid>
        <w:gridCol w:w="3003"/>
        <w:gridCol w:w="1502"/>
        <w:gridCol w:w="1501"/>
        <w:gridCol w:w="3004"/>
      </w:tblGrid>
      <w:tr w:rsidR="006C0B60" w:rsidRPr="00E21C8D" w14:paraId="7397FD20" w14:textId="77777777" w:rsidTr="006C0B60">
        <w:tc>
          <w:tcPr>
            <w:tcW w:w="3003" w:type="dxa"/>
          </w:tcPr>
          <w:p w14:paraId="4CDE1D65" w14:textId="77777777" w:rsidR="006C0B60" w:rsidRPr="002503C4" w:rsidRDefault="006C0B60" w:rsidP="006C0B60">
            <w:pPr>
              <w:rPr>
                <w:rFonts w:ascii="Cambria" w:hAnsi="Cambria" w:cs="Calibri"/>
                <w:b/>
                <w:bCs/>
                <w:sz w:val="20"/>
                <w:szCs w:val="20"/>
              </w:rPr>
            </w:pPr>
            <w:r w:rsidRPr="002503C4">
              <w:rPr>
                <w:rFonts w:ascii="Cambria" w:hAnsi="Cambria" w:cs="Calibri"/>
                <w:b/>
                <w:bCs/>
                <w:color w:val="FF0000"/>
                <w:sz w:val="20"/>
                <w:szCs w:val="20"/>
              </w:rPr>
              <w:t>Fire – Safety and Art</w:t>
            </w:r>
          </w:p>
        </w:tc>
        <w:tc>
          <w:tcPr>
            <w:tcW w:w="6007" w:type="dxa"/>
            <w:gridSpan w:val="3"/>
          </w:tcPr>
          <w:p w14:paraId="001A8802" w14:textId="77777777" w:rsidR="006C0B60" w:rsidRDefault="006C0B60" w:rsidP="006C0B60">
            <w:pPr>
              <w:spacing w:line="240" w:lineRule="auto"/>
              <w:contextualSpacing/>
              <w:rPr>
                <w:rFonts w:ascii="Cambria" w:hAnsi="Cambria" w:cs="Calibri"/>
                <w:color w:val="FF0000"/>
                <w:sz w:val="20"/>
                <w:szCs w:val="20"/>
              </w:rPr>
            </w:pPr>
            <w:r w:rsidRPr="002503C4">
              <w:rPr>
                <w:rFonts w:ascii="Cambria" w:hAnsi="Cambria" w:cs="Calibri"/>
                <w:b/>
                <w:bCs/>
                <w:sz w:val="20"/>
                <w:szCs w:val="20"/>
              </w:rPr>
              <w:t>Intent:</w:t>
            </w:r>
            <w:r w:rsidRPr="002503C4">
              <w:rPr>
                <w:rFonts w:ascii="Cambria" w:hAnsi="Cambria" w:cs="Calibri"/>
                <w:sz w:val="20"/>
                <w:szCs w:val="20"/>
              </w:rPr>
              <w:t xml:space="preserve"> </w:t>
            </w:r>
            <w:r w:rsidRPr="002503C4">
              <w:rPr>
                <w:rFonts w:ascii="Cambria" w:hAnsi="Cambria" w:cs="Calibri"/>
                <w:color w:val="FF0000"/>
                <w:sz w:val="20"/>
                <w:szCs w:val="20"/>
              </w:rPr>
              <w:t xml:space="preserve">Explore </w:t>
            </w:r>
            <w:r>
              <w:rPr>
                <w:rFonts w:ascii="Cambria" w:hAnsi="Cambria" w:cs="Calibri"/>
                <w:color w:val="FF0000"/>
                <w:sz w:val="20"/>
                <w:szCs w:val="20"/>
              </w:rPr>
              <w:t>fire safety and produce fire painting</w:t>
            </w:r>
          </w:p>
          <w:p w14:paraId="14E05FD0" w14:textId="77777777" w:rsidR="006C0B60" w:rsidRDefault="006C0B60" w:rsidP="006C0B60">
            <w:pPr>
              <w:spacing w:line="240" w:lineRule="auto"/>
              <w:contextualSpacing/>
              <w:rPr>
                <w:rFonts w:ascii="Cambria" w:hAnsi="Cambria" w:cs="Segoe UI"/>
                <w:sz w:val="20"/>
                <w:szCs w:val="20"/>
              </w:rPr>
            </w:pPr>
            <w:r w:rsidRPr="00DF4008">
              <w:rPr>
                <w:rFonts w:ascii="Cambria" w:hAnsi="Cambria" w:cs="Segoe UI"/>
                <w:sz w:val="20"/>
                <w:szCs w:val="20"/>
              </w:rPr>
              <w:t>I can walk round the fire circle safely</w:t>
            </w:r>
          </w:p>
          <w:p w14:paraId="7EC8730B" w14:textId="77777777" w:rsidR="006C0B60" w:rsidRDefault="006C0B60" w:rsidP="006C0B60">
            <w:pPr>
              <w:spacing w:line="240" w:lineRule="auto"/>
              <w:contextualSpacing/>
              <w:rPr>
                <w:rFonts w:ascii="Cambria" w:hAnsi="Cambria" w:cs="Segoe UI"/>
                <w:sz w:val="20"/>
                <w:szCs w:val="20"/>
              </w:rPr>
            </w:pPr>
            <w:r w:rsidRPr="00DF4008">
              <w:rPr>
                <w:rFonts w:ascii="Cambria" w:hAnsi="Cambria" w:cs="Segoe UI"/>
                <w:sz w:val="20"/>
                <w:szCs w:val="20"/>
              </w:rPr>
              <w:t>I can describe how to light a fire using striker</w:t>
            </w:r>
          </w:p>
          <w:p w14:paraId="6AF27C50" w14:textId="77777777" w:rsidR="006C0B60" w:rsidRPr="00701EA5" w:rsidRDefault="006C0B60" w:rsidP="006C0B60">
            <w:pPr>
              <w:spacing w:line="240" w:lineRule="auto"/>
              <w:contextualSpacing/>
              <w:rPr>
                <w:rFonts w:ascii="Cambria" w:hAnsi="Cambria" w:cs="Calibri"/>
                <w:color w:val="FF2F92"/>
                <w:sz w:val="20"/>
                <w:szCs w:val="20"/>
              </w:rPr>
            </w:pPr>
            <w:r w:rsidRPr="00DF4008">
              <w:rPr>
                <w:rFonts w:ascii="Cambria" w:hAnsi="Cambria" w:cs="Segoe UI"/>
                <w:sz w:val="20"/>
                <w:szCs w:val="20"/>
              </w:rPr>
              <w:t>I can explain what I made using water and nature</w:t>
            </w:r>
          </w:p>
        </w:tc>
      </w:tr>
      <w:tr w:rsidR="006C0B60" w:rsidRPr="00E21C8D" w14:paraId="09D48181" w14:textId="77777777" w:rsidTr="006C0B60">
        <w:trPr>
          <w:trHeight w:val="1716"/>
        </w:trPr>
        <w:tc>
          <w:tcPr>
            <w:tcW w:w="9010" w:type="dxa"/>
            <w:gridSpan w:val="4"/>
          </w:tcPr>
          <w:p w14:paraId="28D69C67" w14:textId="1EA105DB" w:rsidR="006C0B60" w:rsidRPr="00DF4008" w:rsidRDefault="006C0B60" w:rsidP="006C0B60">
            <w:pPr>
              <w:pStyle w:val="paragraph"/>
              <w:spacing w:before="0" w:beforeAutospacing="0" w:after="0" w:afterAutospacing="0"/>
              <w:textAlignment w:val="baseline"/>
              <w:rPr>
                <w:rFonts w:ascii="Cambria" w:hAnsi="Cambria" w:cs="Segoe UI"/>
                <w:color w:val="FF0000"/>
                <w:sz w:val="20"/>
                <w:szCs w:val="20"/>
              </w:rPr>
            </w:pPr>
            <w:r w:rsidRPr="00DF4008">
              <w:rPr>
                <w:rFonts w:ascii="Cambria" w:hAnsi="Cambria" w:cs="Segoe UI"/>
                <w:b/>
                <w:bCs/>
                <w:color w:val="FF0000"/>
                <w:sz w:val="20"/>
                <w:szCs w:val="20"/>
              </w:rPr>
              <w:t xml:space="preserve">Intro – </w:t>
            </w:r>
            <w:r w:rsidRPr="00DF4008">
              <w:rPr>
                <w:rFonts w:ascii="Cambria" w:hAnsi="Cambria" w:cs="Segoe UI"/>
                <w:sz w:val="20"/>
                <w:szCs w:val="20"/>
              </w:rPr>
              <w:t xml:space="preserve">How to behave around fire circle – talk </w:t>
            </w:r>
            <w:r>
              <w:rPr>
                <w:rFonts w:ascii="Cambria" w:hAnsi="Cambria" w:cs="Segoe UI"/>
                <w:sz w:val="20"/>
                <w:szCs w:val="20"/>
              </w:rPr>
              <w:t xml:space="preserve">about </w:t>
            </w:r>
            <w:r w:rsidRPr="00DF4008">
              <w:rPr>
                <w:rFonts w:ascii="Cambria" w:hAnsi="Cambria" w:cs="Segoe UI"/>
                <w:sz w:val="20"/>
                <w:szCs w:val="20"/>
              </w:rPr>
              <w:t>stop drop and roll and the dangers of a fire.</w:t>
            </w:r>
          </w:p>
          <w:p w14:paraId="4C3AE4EC" w14:textId="6E7DC677" w:rsidR="006C0B60" w:rsidRPr="00D93F2E" w:rsidRDefault="006C0B60" w:rsidP="006C0B60">
            <w:pPr>
              <w:pStyle w:val="paragraph"/>
              <w:spacing w:before="0" w:beforeAutospacing="0" w:after="0" w:afterAutospacing="0"/>
              <w:textAlignment w:val="baseline"/>
              <w:rPr>
                <w:rFonts w:ascii="Cambria" w:hAnsi="Cambria" w:cs="Segoe UI"/>
                <w:sz w:val="20"/>
                <w:szCs w:val="20"/>
              </w:rPr>
            </w:pPr>
            <w:r w:rsidRPr="00DF4008">
              <w:rPr>
                <w:rFonts w:ascii="Cambria" w:hAnsi="Cambria" w:cs="Segoe UI"/>
                <w:b/>
                <w:bCs/>
                <w:color w:val="FF0000"/>
                <w:sz w:val="20"/>
                <w:szCs w:val="20"/>
              </w:rPr>
              <w:t xml:space="preserve">Active – </w:t>
            </w:r>
            <w:r w:rsidR="00D93F2E">
              <w:rPr>
                <w:rFonts w:ascii="Cambria" w:hAnsi="Cambria" w:cs="Segoe UI"/>
                <w:sz w:val="20"/>
                <w:szCs w:val="20"/>
              </w:rPr>
              <w:t>Practise Stop, Drop and Roll. Children to travel around area, when leader shouts ‘FIRE’ children stop drop and roll.</w:t>
            </w:r>
          </w:p>
          <w:p w14:paraId="0A6D12D8" w14:textId="0B167C9D" w:rsidR="006C0B60" w:rsidRPr="006C0B60" w:rsidRDefault="006C0B60" w:rsidP="006C0B60">
            <w:pPr>
              <w:pStyle w:val="paragraph"/>
              <w:spacing w:before="0" w:beforeAutospacing="0" w:after="0" w:afterAutospacing="0"/>
              <w:textAlignment w:val="baseline"/>
              <w:rPr>
                <w:rFonts w:ascii="Cambria" w:hAnsi="Cambria" w:cs="Segoe UI"/>
                <w:sz w:val="20"/>
                <w:szCs w:val="20"/>
              </w:rPr>
            </w:pPr>
            <w:r w:rsidRPr="00DF4008">
              <w:rPr>
                <w:rFonts w:ascii="Cambria" w:hAnsi="Cambria" w:cs="Segoe UI"/>
                <w:b/>
                <w:bCs/>
                <w:color w:val="FF0000"/>
                <w:sz w:val="20"/>
                <w:szCs w:val="20"/>
              </w:rPr>
              <w:t>Skill –</w:t>
            </w:r>
            <w:r w:rsidRPr="00DF4008">
              <w:rPr>
                <w:rFonts w:ascii="Cambria" w:hAnsi="Cambria" w:cs="Segoe UI"/>
                <w:color w:val="FF0000"/>
                <w:sz w:val="20"/>
                <w:szCs w:val="20"/>
              </w:rPr>
              <w:t xml:space="preserve"> </w:t>
            </w:r>
            <w:r w:rsidRPr="00DF4008">
              <w:rPr>
                <w:rFonts w:ascii="Cambria" w:hAnsi="Cambria" w:cs="Segoe UI"/>
                <w:sz w:val="20"/>
                <w:szCs w:val="20"/>
              </w:rPr>
              <w:t xml:space="preserve">Making Sparks with striker </w:t>
            </w:r>
            <w:r w:rsidRPr="007A0AE3">
              <w:rPr>
                <w:rFonts w:ascii="Cambria" w:hAnsi="Cambria" w:cs="Segoe UI"/>
                <w:color w:val="FF0000"/>
                <w:sz w:val="20"/>
                <w:szCs w:val="20"/>
              </w:rPr>
              <w:t>1:1 with adult hands on or observing</w:t>
            </w:r>
            <w:r>
              <w:rPr>
                <w:rFonts w:ascii="Cambria" w:hAnsi="Cambria" w:cs="Segoe UI"/>
                <w:color w:val="FF0000"/>
                <w:sz w:val="20"/>
                <w:szCs w:val="20"/>
              </w:rPr>
              <w:t xml:space="preserve">. </w:t>
            </w:r>
            <w:r>
              <w:rPr>
                <w:rFonts w:ascii="Cambria" w:hAnsi="Cambria" w:cs="Segoe UI"/>
                <w:sz w:val="20"/>
                <w:szCs w:val="20"/>
              </w:rPr>
              <w:t xml:space="preserve">Key teaching points: Kneeling position on one knee means you can move out of the way quickly if needed. Can trial two knees and one </w:t>
            </w:r>
            <w:r w:rsidR="00D93F2E">
              <w:rPr>
                <w:rFonts w:ascii="Cambria" w:hAnsi="Cambria" w:cs="Segoe UI"/>
                <w:sz w:val="20"/>
                <w:szCs w:val="20"/>
              </w:rPr>
              <w:t>knee</w:t>
            </w:r>
            <w:r>
              <w:rPr>
                <w:rFonts w:ascii="Cambria" w:hAnsi="Cambria" w:cs="Segoe UI"/>
                <w:sz w:val="20"/>
                <w:szCs w:val="20"/>
              </w:rPr>
              <w:t xml:space="preserve"> with children to experience. Always strike away from bodies</w:t>
            </w:r>
            <w:r w:rsidR="00D93F2E">
              <w:rPr>
                <w:rFonts w:ascii="Cambria" w:hAnsi="Cambria" w:cs="Segoe UI"/>
                <w:sz w:val="20"/>
                <w:szCs w:val="20"/>
              </w:rPr>
              <w:t xml:space="preserve"> and towards ground. Metal striker to be 45 degrees with rod and apply pressure as s</w:t>
            </w:r>
            <w:r w:rsidR="00217542">
              <w:rPr>
                <w:rFonts w:ascii="Cambria" w:hAnsi="Cambria" w:cs="Segoe UI"/>
                <w:sz w:val="20"/>
                <w:szCs w:val="20"/>
              </w:rPr>
              <w:t>triking</w:t>
            </w:r>
            <w:r w:rsidR="00D93F2E">
              <w:rPr>
                <w:rFonts w:ascii="Cambria" w:hAnsi="Cambria" w:cs="Segoe UI"/>
                <w:sz w:val="20"/>
                <w:szCs w:val="20"/>
              </w:rPr>
              <w:t xml:space="preserve"> away. </w:t>
            </w:r>
          </w:p>
          <w:p w14:paraId="1578AB88" w14:textId="58280DD8" w:rsidR="006C0B60" w:rsidRPr="00217542" w:rsidRDefault="006C0B60" w:rsidP="006C0B60">
            <w:pPr>
              <w:pStyle w:val="paragraph"/>
              <w:spacing w:before="0" w:beforeAutospacing="0" w:after="0" w:afterAutospacing="0"/>
              <w:textAlignment w:val="baseline"/>
              <w:rPr>
                <w:rFonts w:ascii="Cambria" w:hAnsi="Cambria" w:cs="Segoe UI"/>
                <w:color w:val="FF0000"/>
                <w:sz w:val="20"/>
                <w:szCs w:val="20"/>
              </w:rPr>
            </w:pPr>
            <w:r w:rsidRPr="00DF4008">
              <w:rPr>
                <w:rFonts w:ascii="Cambria" w:hAnsi="Cambria" w:cs="Segoe UI"/>
                <w:b/>
                <w:bCs/>
                <w:color w:val="FF0000"/>
                <w:sz w:val="20"/>
                <w:szCs w:val="20"/>
              </w:rPr>
              <w:t>Main –</w:t>
            </w:r>
            <w:r w:rsidRPr="00DF4008">
              <w:rPr>
                <w:rFonts w:ascii="Cambria" w:hAnsi="Cambria" w:cs="Segoe UI"/>
                <w:color w:val="FF0000"/>
                <w:sz w:val="20"/>
                <w:szCs w:val="20"/>
              </w:rPr>
              <w:t xml:space="preserve"> </w:t>
            </w:r>
            <w:r w:rsidRPr="00DF4008">
              <w:rPr>
                <w:rFonts w:ascii="Cambria" w:hAnsi="Cambria" w:cs="Segoe UI"/>
                <w:sz w:val="20"/>
                <w:szCs w:val="20"/>
              </w:rPr>
              <w:t>Discuss with children a way to put out a fire is by using water (can demonstrate after mindfulness activity). Water play – using containers and pipes how can the water be transported to the (imaginary) fire?</w:t>
            </w:r>
            <w:r w:rsidR="00217542">
              <w:rPr>
                <w:rFonts w:ascii="Cambria" w:hAnsi="Cambria" w:cs="Segoe UI"/>
                <w:sz w:val="20"/>
                <w:szCs w:val="20"/>
              </w:rPr>
              <w:t xml:space="preserve"> </w:t>
            </w:r>
            <w:r w:rsidR="00217542">
              <w:rPr>
                <w:rFonts w:ascii="Cambria" w:hAnsi="Cambria" w:cs="Segoe UI"/>
                <w:color w:val="FF0000"/>
                <w:sz w:val="20"/>
                <w:szCs w:val="20"/>
              </w:rPr>
              <w:t>Use pots or for differentiation demonstrate using large cupped (using hands) leaves.</w:t>
            </w:r>
          </w:p>
          <w:p w14:paraId="515949AF" w14:textId="78B73905" w:rsidR="006C0B60" w:rsidRDefault="006C0B60" w:rsidP="006C0B60">
            <w:pPr>
              <w:pStyle w:val="paragraph"/>
              <w:spacing w:before="0" w:beforeAutospacing="0" w:after="0" w:afterAutospacing="0"/>
              <w:textAlignment w:val="baseline"/>
              <w:rPr>
                <w:rFonts w:ascii="Cambria" w:hAnsi="Cambria" w:cs="Segoe UI"/>
                <w:sz w:val="20"/>
                <w:szCs w:val="20"/>
              </w:rPr>
            </w:pPr>
            <w:r w:rsidRPr="00DF4008">
              <w:rPr>
                <w:rFonts w:ascii="Cambria" w:hAnsi="Cambria" w:cs="Segoe UI"/>
                <w:b/>
                <w:bCs/>
                <w:color w:val="FF0000"/>
                <w:sz w:val="20"/>
                <w:szCs w:val="20"/>
              </w:rPr>
              <w:t>Mindfulness –</w:t>
            </w:r>
            <w:r w:rsidRPr="00DF4008">
              <w:rPr>
                <w:rFonts w:ascii="Cambria" w:hAnsi="Cambria" w:cs="Segoe UI"/>
                <w:color w:val="FF0000"/>
                <w:sz w:val="20"/>
                <w:szCs w:val="20"/>
              </w:rPr>
              <w:t xml:space="preserve"> </w:t>
            </w:r>
            <w:r w:rsidRPr="00DF4008">
              <w:rPr>
                <w:rFonts w:ascii="Cambria" w:hAnsi="Cambria" w:cs="Segoe UI"/>
                <w:sz w:val="20"/>
                <w:szCs w:val="20"/>
              </w:rPr>
              <w:t>Roasting Marshmallow</w:t>
            </w:r>
            <w:r>
              <w:rPr>
                <w:rFonts w:ascii="Cambria" w:hAnsi="Cambria" w:cs="Segoe UI"/>
                <w:sz w:val="20"/>
                <w:szCs w:val="20"/>
              </w:rPr>
              <w:t xml:space="preserve"> or popcorn</w:t>
            </w:r>
            <w:r w:rsidR="00D93F2E">
              <w:rPr>
                <w:rFonts w:ascii="Cambria" w:hAnsi="Cambria" w:cs="Segoe UI"/>
                <w:sz w:val="20"/>
                <w:szCs w:val="20"/>
              </w:rPr>
              <w:t xml:space="preserve"> – Explain to children that they must remain seated unless invited to the fire. Hand sanitiser used before eating. Once children have all finished campfire treat allow them to discuss with the person next to them</w:t>
            </w:r>
            <w:r w:rsidR="00217542">
              <w:rPr>
                <w:rFonts w:ascii="Cambria" w:hAnsi="Cambria" w:cs="Segoe UI"/>
                <w:sz w:val="20"/>
                <w:szCs w:val="20"/>
              </w:rPr>
              <w:t xml:space="preserve"> about the</w:t>
            </w:r>
            <w:r w:rsidRPr="00DF4008">
              <w:rPr>
                <w:rFonts w:ascii="Cambria" w:hAnsi="Cambria" w:cs="Segoe UI"/>
                <w:sz w:val="20"/>
                <w:szCs w:val="20"/>
              </w:rPr>
              <w:t xml:space="preserve"> </w:t>
            </w:r>
            <w:r w:rsidR="00217542">
              <w:rPr>
                <w:rFonts w:ascii="Cambria" w:hAnsi="Cambria" w:cs="Segoe UI"/>
                <w:sz w:val="20"/>
                <w:szCs w:val="20"/>
              </w:rPr>
              <w:t>‘</w:t>
            </w:r>
            <w:r w:rsidR="00217542" w:rsidRPr="00DF4008">
              <w:rPr>
                <w:rFonts w:ascii="Cambria" w:hAnsi="Cambria" w:cs="Segoe UI"/>
                <w:sz w:val="20"/>
                <w:szCs w:val="20"/>
              </w:rPr>
              <w:t>things</w:t>
            </w:r>
            <w:r w:rsidRPr="00DF4008">
              <w:rPr>
                <w:rFonts w:ascii="Cambria" w:hAnsi="Cambria" w:cs="Segoe UI"/>
                <w:sz w:val="20"/>
                <w:szCs w:val="20"/>
              </w:rPr>
              <w:t xml:space="preserve"> we are thankful for</w:t>
            </w:r>
            <w:r w:rsidR="00217542">
              <w:rPr>
                <w:rFonts w:ascii="Cambria" w:hAnsi="Cambria" w:cs="Segoe UI"/>
                <w:sz w:val="20"/>
                <w:szCs w:val="20"/>
              </w:rPr>
              <w:t>’</w:t>
            </w:r>
            <w:r w:rsidR="00D93F2E">
              <w:rPr>
                <w:rFonts w:ascii="Cambria" w:hAnsi="Cambria" w:cs="Segoe UI"/>
                <w:sz w:val="20"/>
                <w:szCs w:val="20"/>
              </w:rPr>
              <w:t xml:space="preserve"> at school or at home. Share with class for those wanting to. </w:t>
            </w:r>
          </w:p>
          <w:p w14:paraId="2813788B" w14:textId="0B82F7C0" w:rsidR="00217542" w:rsidRPr="00217542" w:rsidRDefault="00217542" w:rsidP="006C0B60">
            <w:pPr>
              <w:pStyle w:val="paragraph"/>
              <w:spacing w:before="0" w:beforeAutospacing="0" w:after="0" w:afterAutospacing="0"/>
              <w:textAlignment w:val="baseline"/>
              <w:rPr>
                <w:rFonts w:ascii="Cambria" w:hAnsi="Cambria" w:cs="Segoe UI"/>
                <w:sz w:val="20"/>
                <w:szCs w:val="20"/>
              </w:rPr>
            </w:pPr>
            <w:r>
              <w:rPr>
                <w:rFonts w:ascii="Cambria" w:hAnsi="Cambria" w:cs="Segoe UI"/>
                <w:b/>
                <w:bCs/>
                <w:color w:val="FF0000"/>
                <w:sz w:val="20"/>
                <w:szCs w:val="20"/>
              </w:rPr>
              <w:t xml:space="preserve">Free Play Suggestions – </w:t>
            </w:r>
            <w:r>
              <w:rPr>
                <w:rFonts w:ascii="Cambria" w:hAnsi="Cambria" w:cs="Segoe UI"/>
                <w:sz w:val="20"/>
                <w:szCs w:val="20"/>
              </w:rPr>
              <w:t>Mini campfires and shelters</w:t>
            </w:r>
            <w:r w:rsidR="000F23D5">
              <w:rPr>
                <w:rFonts w:ascii="Cambria" w:hAnsi="Cambria" w:cs="Segoe UI"/>
                <w:sz w:val="20"/>
                <w:szCs w:val="20"/>
              </w:rPr>
              <w:t>. STORYTIME-‘Fire Safety’ by Sue Barraclough</w:t>
            </w:r>
          </w:p>
          <w:p w14:paraId="696CB123" w14:textId="6246EC48" w:rsidR="006C0B60" w:rsidRPr="00E21C8D" w:rsidRDefault="006C0B60" w:rsidP="006C0B60">
            <w:pPr>
              <w:contextualSpacing/>
              <w:rPr>
                <w:rFonts w:ascii="Cambria" w:hAnsi="Cambria" w:cs="Calibri"/>
                <w:sz w:val="20"/>
                <w:szCs w:val="20"/>
              </w:rPr>
            </w:pPr>
            <w:r w:rsidRPr="00DF4008">
              <w:rPr>
                <w:rFonts w:ascii="Cambria" w:hAnsi="Cambria" w:cs="Segoe UI"/>
                <w:b/>
                <w:bCs/>
                <w:color w:val="FF0000"/>
                <w:sz w:val="20"/>
                <w:szCs w:val="20"/>
              </w:rPr>
              <w:t xml:space="preserve">Debrief – </w:t>
            </w:r>
            <w:r w:rsidRPr="00DF4008">
              <w:rPr>
                <w:rFonts w:ascii="Cambria" w:hAnsi="Cambria" w:cs="Segoe UI"/>
                <w:sz w:val="20"/>
                <w:szCs w:val="20"/>
              </w:rPr>
              <w:t>Top fire safety tips from children</w:t>
            </w:r>
            <w:r w:rsidR="00217542">
              <w:rPr>
                <w:rFonts w:ascii="Cambria" w:hAnsi="Cambria" w:cs="Segoe UI"/>
                <w:sz w:val="20"/>
                <w:szCs w:val="20"/>
              </w:rPr>
              <w:t xml:space="preserve"> and extinguish fire with water collected by children. </w:t>
            </w:r>
          </w:p>
        </w:tc>
      </w:tr>
      <w:tr w:rsidR="006C0B60" w:rsidRPr="00E21C8D" w14:paraId="168A4861" w14:textId="77777777" w:rsidTr="006C0B60">
        <w:trPr>
          <w:trHeight w:val="396"/>
        </w:trPr>
        <w:tc>
          <w:tcPr>
            <w:tcW w:w="3003" w:type="dxa"/>
          </w:tcPr>
          <w:p w14:paraId="3878FA05" w14:textId="77777777" w:rsidR="006C0B60" w:rsidRPr="00E21C8D" w:rsidRDefault="006C0B60" w:rsidP="006C0B60">
            <w:pPr>
              <w:spacing w:line="240" w:lineRule="auto"/>
              <w:contextualSpacing/>
              <w:rPr>
                <w:rFonts w:ascii="Cambria" w:hAnsi="Cambria" w:cs="Calibri"/>
                <w:b/>
                <w:bCs/>
                <w:sz w:val="20"/>
                <w:szCs w:val="20"/>
              </w:rPr>
            </w:pPr>
            <w:r w:rsidRPr="00E21C8D">
              <w:rPr>
                <w:rFonts w:ascii="Cambria" w:hAnsi="Cambria" w:cs="Calibri"/>
                <w:b/>
                <w:bCs/>
                <w:sz w:val="20"/>
                <w:szCs w:val="20"/>
              </w:rPr>
              <w:t>Whole Child Development:</w:t>
            </w:r>
          </w:p>
          <w:p w14:paraId="141C6896" w14:textId="77777777" w:rsidR="006C0B60" w:rsidRPr="00E21C8D" w:rsidRDefault="006C0B60" w:rsidP="006C0B60">
            <w:pPr>
              <w:spacing w:line="240" w:lineRule="auto"/>
              <w:contextualSpacing/>
              <w:rPr>
                <w:rFonts w:ascii="Cambria" w:hAnsi="Cambria" w:cs="Calibri"/>
                <w:sz w:val="20"/>
                <w:szCs w:val="20"/>
              </w:rPr>
            </w:pPr>
            <w:r w:rsidRPr="00DF4008">
              <w:rPr>
                <w:rFonts w:ascii="Cambria" w:hAnsi="Cambria" w:cs="Arial"/>
                <w:sz w:val="20"/>
                <w:szCs w:val="20"/>
              </w:rPr>
              <w:t xml:space="preserve">Fire </w:t>
            </w:r>
            <w:r>
              <w:rPr>
                <w:rFonts w:ascii="Cambria" w:hAnsi="Cambria" w:cs="Arial"/>
                <w:sz w:val="20"/>
                <w:szCs w:val="20"/>
              </w:rPr>
              <w:t>Safety, Risk Awareness</w:t>
            </w:r>
            <w:r w:rsidRPr="00DF4008">
              <w:rPr>
                <w:rFonts w:ascii="Cambria" w:hAnsi="Cambria" w:cs="Arial"/>
                <w:sz w:val="20"/>
                <w:szCs w:val="20"/>
              </w:rPr>
              <w:t>, fine motor skills, creativity, resilience,</w:t>
            </w:r>
          </w:p>
        </w:tc>
        <w:tc>
          <w:tcPr>
            <w:tcW w:w="3003" w:type="dxa"/>
            <w:gridSpan w:val="2"/>
          </w:tcPr>
          <w:p w14:paraId="20E50302" w14:textId="77777777" w:rsidR="006C0B60" w:rsidRPr="00E21C8D" w:rsidRDefault="006C0B60" w:rsidP="006C0B60">
            <w:pPr>
              <w:spacing w:line="240" w:lineRule="auto"/>
              <w:contextualSpacing/>
              <w:rPr>
                <w:rFonts w:ascii="Cambria" w:hAnsi="Cambria" w:cs="Calibri"/>
                <w:b/>
                <w:bCs/>
                <w:sz w:val="20"/>
                <w:szCs w:val="20"/>
              </w:rPr>
            </w:pPr>
            <w:r w:rsidRPr="00E21C8D">
              <w:rPr>
                <w:rFonts w:ascii="Cambria" w:hAnsi="Cambria" w:cs="Calibri"/>
                <w:b/>
                <w:bCs/>
                <w:sz w:val="20"/>
                <w:szCs w:val="20"/>
              </w:rPr>
              <w:t>Vocabulary:</w:t>
            </w:r>
          </w:p>
          <w:p w14:paraId="0CB12644" w14:textId="55E37400" w:rsidR="006C0B60" w:rsidRPr="00E21C8D" w:rsidRDefault="006C0B60" w:rsidP="006C0B60">
            <w:pPr>
              <w:spacing w:line="240" w:lineRule="auto"/>
              <w:contextualSpacing/>
              <w:rPr>
                <w:rFonts w:ascii="Cambria" w:hAnsi="Cambria" w:cs="Calibri"/>
                <w:sz w:val="20"/>
                <w:szCs w:val="20"/>
              </w:rPr>
            </w:pPr>
            <w:r w:rsidRPr="00DF4008">
              <w:rPr>
                <w:rFonts w:ascii="Cambria" w:hAnsi="Cambria" w:cs="Arial"/>
                <w:sz w:val="20"/>
                <w:szCs w:val="20"/>
              </w:rPr>
              <w:t xml:space="preserve">Fire, strike, </w:t>
            </w:r>
            <w:r>
              <w:rPr>
                <w:rFonts w:ascii="Cambria" w:hAnsi="Cambria" w:cs="Arial"/>
                <w:sz w:val="20"/>
                <w:szCs w:val="20"/>
              </w:rPr>
              <w:t>smoke</w:t>
            </w:r>
            <w:r w:rsidR="00217542">
              <w:rPr>
                <w:rFonts w:ascii="Cambria" w:hAnsi="Cambria" w:cs="Arial"/>
                <w:sz w:val="20"/>
                <w:szCs w:val="20"/>
              </w:rPr>
              <w:t>,</w:t>
            </w:r>
            <w:r>
              <w:rPr>
                <w:rFonts w:ascii="Cambria" w:hAnsi="Cambria" w:cs="Arial"/>
                <w:sz w:val="20"/>
                <w:szCs w:val="20"/>
              </w:rPr>
              <w:t xml:space="preserve"> </w:t>
            </w:r>
            <w:r w:rsidRPr="00DF4008">
              <w:rPr>
                <w:rFonts w:ascii="Cambria" w:hAnsi="Cambria" w:cs="Arial"/>
                <w:sz w:val="20"/>
                <w:szCs w:val="20"/>
              </w:rPr>
              <w:t>circle</w:t>
            </w:r>
          </w:p>
        </w:tc>
        <w:tc>
          <w:tcPr>
            <w:tcW w:w="3004" w:type="dxa"/>
          </w:tcPr>
          <w:p w14:paraId="0315BD92" w14:textId="77777777" w:rsidR="006C0B60" w:rsidRPr="00E21C8D" w:rsidRDefault="006C0B60" w:rsidP="006C0B60">
            <w:pPr>
              <w:spacing w:line="240" w:lineRule="auto"/>
              <w:contextualSpacing/>
              <w:rPr>
                <w:rFonts w:ascii="Cambria" w:hAnsi="Cambria" w:cs="Calibri"/>
                <w:b/>
                <w:bCs/>
                <w:sz w:val="20"/>
                <w:szCs w:val="20"/>
              </w:rPr>
            </w:pPr>
            <w:r w:rsidRPr="00E21C8D">
              <w:rPr>
                <w:rFonts w:ascii="Cambria" w:hAnsi="Cambria" w:cs="Calibri"/>
                <w:b/>
                <w:bCs/>
                <w:sz w:val="20"/>
                <w:szCs w:val="20"/>
              </w:rPr>
              <w:t>Risks Identified:</w:t>
            </w:r>
          </w:p>
          <w:p w14:paraId="74164CB9" w14:textId="77777777" w:rsidR="006C0B60" w:rsidRPr="00E21C8D" w:rsidRDefault="006C0B60" w:rsidP="006C0B60">
            <w:pPr>
              <w:spacing w:line="240" w:lineRule="auto"/>
              <w:contextualSpacing/>
              <w:rPr>
                <w:rFonts w:ascii="Cambria" w:hAnsi="Cambria" w:cs="Calibri"/>
                <w:sz w:val="20"/>
                <w:szCs w:val="20"/>
              </w:rPr>
            </w:pPr>
            <w:r w:rsidRPr="00DF4008">
              <w:rPr>
                <w:rFonts w:ascii="Cambria" w:hAnsi="Cambria" w:cs="Arial"/>
                <w:sz w:val="20"/>
                <w:szCs w:val="20"/>
              </w:rPr>
              <w:t>Fire, use of strike, children roasting marshmallow</w:t>
            </w:r>
          </w:p>
        </w:tc>
      </w:tr>
      <w:tr w:rsidR="006C0B60" w:rsidRPr="00E21C8D" w14:paraId="5C73148A" w14:textId="77777777" w:rsidTr="006C0B60">
        <w:tc>
          <w:tcPr>
            <w:tcW w:w="4505" w:type="dxa"/>
            <w:gridSpan w:val="2"/>
          </w:tcPr>
          <w:p w14:paraId="52075C52" w14:textId="77777777" w:rsidR="006C0B60" w:rsidRPr="00701EA5" w:rsidRDefault="006C0B60" w:rsidP="006C0B60">
            <w:pPr>
              <w:spacing w:line="240" w:lineRule="auto"/>
              <w:contextualSpacing/>
              <w:rPr>
                <w:rFonts w:ascii="Cambria" w:hAnsi="Cambria" w:cs="Calibri"/>
                <w:b/>
                <w:bCs/>
                <w:sz w:val="20"/>
                <w:szCs w:val="20"/>
              </w:rPr>
            </w:pPr>
            <w:r w:rsidRPr="00E21C8D">
              <w:rPr>
                <w:rFonts w:ascii="Cambria" w:hAnsi="Cambria" w:cs="Calibri"/>
                <w:b/>
                <w:bCs/>
                <w:sz w:val="20"/>
                <w:szCs w:val="20"/>
              </w:rPr>
              <w:t xml:space="preserve">Impact: </w:t>
            </w:r>
          </w:p>
          <w:p w14:paraId="7F6DA0A2" w14:textId="77777777" w:rsidR="006C0B60" w:rsidRPr="00E21C8D" w:rsidRDefault="006C0B60" w:rsidP="006C0B60">
            <w:pPr>
              <w:spacing w:line="240" w:lineRule="auto"/>
              <w:contextualSpacing/>
              <w:rPr>
                <w:rFonts w:ascii="Cambria" w:hAnsi="Cambria" w:cs="Calibri"/>
                <w:sz w:val="20"/>
                <w:szCs w:val="20"/>
              </w:rPr>
            </w:pPr>
            <w:r w:rsidRPr="00701EA5">
              <w:rPr>
                <w:rStyle w:val="normaltextrun"/>
                <w:rFonts w:ascii="Cambria" w:hAnsi="Cambria" w:cs="Segoe UI"/>
                <w:sz w:val="20"/>
                <w:szCs w:val="20"/>
              </w:rPr>
              <w:t>Children to learn valuable life awareness about how to behave around a fire and how to extinguish</w:t>
            </w:r>
          </w:p>
        </w:tc>
        <w:tc>
          <w:tcPr>
            <w:tcW w:w="4505" w:type="dxa"/>
            <w:gridSpan w:val="2"/>
          </w:tcPr>
          <w:p w14:paraId="2BB867CE" w14:textId="77777777" w:rsidR="006C0B60" w:rsidRPr="00E21C8D" w:rsidRDefault="006C0B60" w:rsidP="006C0B60">
            <w:pPr>
              <w:spacing w:line="240" w:lineRule="auto"/>
              <w:contextualSpacing/>
              <w:rPr>
                <w:rFonts w:ascii="Cambria" w:hAnsi="Cambria" w:cs="Calibri"/>
                <w:sz w:val="20"/>
                <w:szCs w:val="20"/>
              </w:rPr>
            </w:pPr>
            <w:r w:rsidRPr="00E21C8D">
              <w:rPr>
                <w:rFonts w:ascii="Cambria" w:hAnsi="Cambria" w:cs="Calibri"/>
                <w:b/>
                <w:bCs/>
                <w:sz w:val="20"/>
                <w:szCs w:val="20"/>
              </w:rPr>
              <w:t>Equipment:</w:t>
            </w:r>
            <w:r w:rsidRPr="00E21C8D">
              <w:rPr>
                <w:rFonts w:ascii="Cambria" w:hAnsi="Cambria" w:cs="Calibri"/>
                <w:sz w:val="20"/>
                <w:szCs w:val="20"/>
              </w:rPr>
              <w:t xml:space="preserve"> </w:t>
            </w:r>
            <w:r w:rsidRPr="00912B88">
              <w:rPr>
                <w:rFonts w:asciiTheme="majorHAnsi" w:hAnsiTheme="majorHAnsi" w:cs="Arial"/>
                <w:sz w:val="20"/>
                <w:szCs w:val="20"/>
              </w:rPr>
              <w:t xml:space="preserve">  </w:t>
            </w:r>
            <w:r w:rsidRPr="00701EA5">
              <w:rPr>
                <w:rFonts w:ascii="Cambria" w:hAnsi="Cambria" w:cs="Arial"/>
                <w:sz w:val="20"/>
                <w:szCs w:val="20"/>
              </w:rPr>
              <w:t>Fire safety kit, kindling, strikers, water, containers, marshmallows, skewers</w:t>
            </w:r>
          </w:p>
        </w:tc>
      </w:tr>
    </w:tbl>
    <w:p w14:paraId="617A75F3" w14:textId="320BCF15" w:rsidR="00E21C8D" w:rsidRDefault="00E21C8D" w:rsidP="007742B5">
      <w:pPr>
        <w:rPr>
          <w:rFonts w:ascii="Cambria" w:hAnsi="Cambria" w:cstheme="majorHAnsi"/>
          <w:b/>
          <w:bCs/>
          <w:u w:val="single"/>
        </w:rPr>
      </w:pPr>
    </w:p>
    <w:p w14:paraId="23598677" w14:textId="77777777" w:rsidR="00B50DAC" w:rsidRDefault="00B50DAC"/>
    <w:sectPr w:rsidR="00B50DAC" w:rsidSect="00F8590A">
      <w:headerReference w:type="default" r:id="rId6"/>
      <w:footerReference w:type="default" r:id="rId7"/>
      <w:pgSz w:w="11900" w:h="16840"/>
      <w:pgMar w:top="212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17AA9" w14:textId="77777777" w:rsidR="00E03A2B" w:rsidRDefault="00E03A2B" w:rsidP="00F8590A">
      <w:pPr>
        <w:spacing w:after="0" w:line="240" w:lineRule="auto"/>
      </w:pPr>
      <w:r>
        <w:separator/>
      </w:r>
    </w:p>
  </w:endnote>
  <w:endnote w:type="continuationSeparator" w:id="0">
    <w:p w14:paraId="0CCAA9F0" w14:textId="77777777" w:rsidR="00E03A2B" w:rsidRDefault="00E03A2B" w:rsidP="00F85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847D6" w14:textId="572635BA" w:rsidR="00F8590A" w:rsidRDefault="00F8590A">
    <w:pPr>
      <w:pStyle w:val="Footer"/>
    </w:pPr>
    <w:r>
      <w:rPr>
        <w:noProof/>
      </w:rPr>
      <w:drawing>
        <wp:anchor distT="0" distB="0" distL="114300" distR="114300" simplePos="0" relativeHeight="251661312" behindDoc="1" locked="0" layoutInCell="1" allowOverlap="1" wp14:anchorId="588221C9" wp14:editId="283225C0">
          <wp:simplePos x="0" y="0"/>
          <wp:positionH relativeFrom="column">
            <wp:posOffset>-924855</wp:posOffset>
          </wp:positionH>
          <wp:positionV relativeFrom="paragraph">
            <wp:posOffset>-729644</wp:posOffset>
          </wp:positionV>
          <wp:extent cx="7559997" cy="1440072"/>
          <wp:effectExtent l="0" t="0" r="0" b="0"/>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
                  <a:stretch>
                    <a:fillRect/>
                  </a:stretch>
                </pic:blipFill>
                <pic:spPr>
                  <a:xfrm>
                    <a:off x="0" y="0"/>
                    <a:ext cx="7559997" cy="144007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F6063" w14:textId="77777777" w:rsidR="00E03A2B" w:rsidRDefault="00E03A2B" w:rsidP="00F8590A">
      <w:pPr>
        <w:spacing w:after="0" w:line="240" w:lineRule="auto"/>
      </w:pPr>
      <w:r>
        <w:separator/>
      </w:r>
    </w:p>
  </w:footnote>
  <w:footnote w:type="continuationSeparator" w:id="0">
    <w:p w14:paraId="61FCCF13" w14:textId="77777777" w:rsidR="00E03A2B" w:rsidRDefault="00E03A2B" w:rsidP="00F85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6058" w14:textId="2A854EA1" w:rsidR="00F8590A" w:rsidRDefault="00F8590A">
    <w:pPr>
      <w:pStyle w:val="Header"/>
    </w:pPr>
    <w:r>
      <w:rPr>
        <w:noProof/>
      </w:rPr>
      <w:drawing>
        <wp:anchor distT="0" distB="0" distL="114300" distR="114300" simplePos="0" relativeHeight="251659264" behindDoc="1" locked="0" layoutInCell="1" allowOverlap="1" wp14:anchorId="00A684BE" wp14:editId="60FD90AA">
          <wp:simplePos x="0" y="0"/>
          <wp:positionH relativeFrom="page">
            <wp:posOffset>53163</wp:posOffset>
          </wp:positionH>
          <wp:positionV relativeFrom="page">
            <wp:posOffset>-350874</wp:posOffset>
          </wp:positionV>
          <wp:extent cx="7530974" cy="1792800"/>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
                  <a:stretch>
                    <a:fillRect/>
                  </a:stretch>
                </pic:blipFill>
                <pic:spPr>
                  <a:xfrm>
                    <a:off x="0" y="0"/>
                    <a:ext cx="7530974" cy="1792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7FCA"/>
    <w:rsid w:val="0002266A"/>
    <w:rsid w:val="00027FCA"/>
    <w:rsid w:val="00042D3C"/>
    <w:rsid w:val="0007126D"/>
    <w:rsid w:val="000F23D5"/>
    <w:rsid w:val="00101051"/>
    <w:rsid w:val="00150762"/>
    <w:rsid w:val="002113F7"/>
    <w:rsid w:val="00217542"/>
    <w:rsid w:val="0023254F"/>
    <w:rsid w:val="002503C4"/>
    <w:rsid w:val="0027263F"/>
    <w:rsid w:val="0028088A"/>
    <w:rsid w:val="00284B0A"/>
    <w:rsid w:val="00293083"/>
    <w:rsid w:val="002A2411"/>
    <w:rsid w:val="002C28C6"/>
    <w:rsid w:val="002E3A3B"/>
    <w:rsid w:val="002E6BEC"/>
    <w:rsid w:val="0031552E"/>
    <w:rsid w:val="00326A13"/>
    <w:rsid w:val="003374DA"/>
    <w:rsid w:val="003A3A8D"/>
    <w:rsid w:val="003B7A41"/>
    <w:rsid w:val="003C0E3E"/>
    <w:rsid w:val="003C1EB1"/>
    <w:rsid w:val="003C6A37"/>
    <w:rsid w:val="00436A88"/>
    <w:rsid w:val="00437D0E"/>
    <w:rsid w:val="004A4D0A"/>
    <w:rsid w:val="005B6C3C"/>
    <w:rsid w:val="005E5EAE"/>
    <w:rsid w:val="005F565E"/>
    <w:rsid w:val="00627D2A"/>
    <w:rsid w:val="00664A50"/>
    <w:rsid w:val="006C0B60"/>
    <w:rsid w:val="006E082B"/>
    <w:rsid w:val="00701EA5"/>
    <w:rsid w:val="00735030"/>
    <w:rsid w:val="007442D0"/>
    <w:rsid w:val="00751787"/>
    <w:rsid w:val="00757EEE"/>
    <w:rsid w:val="007742B5"/>
    <w:rsid w:val="007943EE"/>
    <w:rsid w:val="007A0AE3"/>
    <w:rsid w:val="007E2526"/>
    <w:rsid w:val="00884397"/>
    <w:rsid w:val="008908A8"/>
    <w:rsid w:val="00903720"/>
    <w:rsid w:val="0090757F"/>
    <w:rsid w:val="00933BC6"/>
    <w:rsid w:val="00942C2E"/>
    <w:rsid w:val="009858D9"/>
    <w:rsid w:val="009A317F"/>
    <w:rsid w:val="009A70F1"/>
    <w:rsid w:val="009C6C1F"/>
    <w:rsid w:val="009E5E52"/>
    <w:rsid w:val="00A22991"/>
    <w:rsid w:val="00A454AE"/>
    <w:rsid w:val="00A6628F"/>
    <w:rsid w:val="00A67442"/>
    <w:rsid w:val="00A70B98"/>
    <w:rsid w:val="00A74C5C"/>
    <w:rsid w:val="00A952EB"/>
    <w:rsid w:val="00AB47F3"/>
    <w:rsid w:val="00AB4DAB"/>
    <w:rsid w:val="00AC72E0"/>
    <w:rsid w:val="00B26741"/>
    <w:rsid w:val="00B34CEA"/>
    <w:rsid w:val="00B50DAC"/>
    <w:rsid w:val="00BF5330"/>
    <w:rsid w:val="00C2278C"/>
    <w:rsid w:val="00C60BF1"/>
    <w:rsid w:val="00CA6C67"/>
    <w:rsid w:val="00CE7A25"/>
    <w:rsid w:val="00D1304A"/>
    <w:rsid w:val="00D54E91"/>
    <w:rsid w:val="00D93F2E"/>
    <w:rsid w:val="00DC11B3"/>
    <w:rsid w:val="00DC6474"/>
    <w:rsid w:val="00DD6A27"/>
    <w:rsid w:val="00DE13B1"/>
    <w:rsid w:val="00DE522F"/>
    <w:rsid w:val="00DF77F7"/>
    <w:rsid w:val="00E03A2B"/>
    <w:rsid w:val="00E21C8D"/>
    <w:rsid w:val="00E67983"/>
    <w:rsid w:val="00E72A23"/>
    <w:rsid w:val="00E768F1"/>
    <w:rsid w:val="00ED71C6"/>
    <w:rsid w:val="00EE0554"/>
    <w:rsid w:val="00EE52EC"/>
    <w:rsid w:val="00EF056E"/>
    <w:rsid w:val="00F0706D"/>
    <w:rsid w:val="00F36F5A"/>
    <w:rsid w:val="00F85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6EF1"/>
  <w14:defaultImageDpi w14:val="32767"/>
  <w15:docId w15:val="{8AD897E2-F072-4EE6-9393-6E824891F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4DA"/>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27F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027FCA"/>
  </w:style>
  <w:style w:type="character" w:customStyle="1" w:styleId="normaltextrun">
    <w:name w:val="normaltextrun"/>
    <w:basedOn w:val="DefaultParagraphFont"/>
    <w:rsid w:val="00027FCA"/>
  </w:style>
  <w:style w:type="paragraph" w:styleId="Header">
    <w:name w:val="header"/>
    <w:basedOn w:val="Normal"/>
    <w:link w:val="HeaderChar"/>
    <w:uiPriority w:val="99"/>
    <w:unhideWhenUsed/>
    <w:rsid w:val="00F85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90A"/>
    <w:rPr>
      <w:rFonts w:eastAsiaTheme="minorEastAsia"/>
      <w:sz w:val="22"/>
      <w:szCs w:val="22"/>
      <w:lang w:eastAsia="en-GB"/>
    </w:rPr>
  </w:style>
  <w:style w:type="paragraph" w:styleId="Footer">
    <w:name w:val="footer"/>
    <w:basedOn w:val="Normal"/>
    <w:link w:val="FooterChar"/>
    <w:uiPriority w:val="99"/>
    <w:unhideWhenUsed/>
    <w:rsid w:val="00F85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90A"/>
    <w:rPr>
      <w:rFonts w:eastAsiaTheme="minorEastAsia"/>
      <w:sz w:val="22"/>
      <w:szCs w:val="22"/>
      <w:lang w:eastAsia="en-GB"/>
    </w:rPr>
  </w:style>
  <w:style w:type="paragraph" w:styleId="BalloonText">
    <w:name w:val="Balloon Text"/>
    <w:basedOn w:val="Normal"/>
    <w:link w:val="BalloonTextChar"/>
    <w:uiPriority w:val="99"/>
    <w:semiHidden/>
    <w:unhideWhenUsed/>
    <w:rsid w:val="00436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A88"/>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363</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Blackwood, Ellen</dc:creator>
  <cp:lastModifiedBy>Gemma Geere</cp:lastModifiedBy>
  <cp:revision>3</cp:revision>
  <dcterms:created xsi:type="dcterms:W3CDTF">2022-01-24T15:29:00Z</dcterms:created>
  <dcterms:modified xsi:type="dcterms:W3CDTF">2023-03-19T19:58:00Z</dcterms:modified>
</cp:coreProperties>
</file>